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72" w:rsidRPr="00016486" w:rsidRDefault="00745D72" w:rsidP="00745D72">
      <w:pPr>
        <w:spacing w:line="560" w:lineRule="exact"/>
        <w:jc w:val="center"/>
        <w:rPr>
          <w:rFonts w:ascii="Times New Roman" w:eastAsia="方正仿宋_GBK" w:hAnsi="Times New Roman" w:cs="Times New Roman"/>
          <w:sz w:val="32"/>
          <w:szCs w:val="32"/>
        </w:rPr>
      </w:pPr>
      <w:r w:rsidRPr="00016486">
        <w:rPr>
          <w:rFonts w:ascii="Times New Roman" w:eastAsia="方正小标宋_GBK" w:hAnsi="Times New Roman" w:cs="Times New Roman"/>
          <w:sz w:val="44"/>
          <w:szCs w:val="44"/>
        </w:rPr>
        <w:t>疫情防控须知书</w:t>
      </w:r>
    </w:p>
    <w:p w:rsidR="00C532B0" w:rsidRPr="00016486" w:rsidRDefault="00C532B0" w:rsidP="007E76EB">
      <w:pPr>
        <w:spacing w:line="560" w:lineRule="exact"/>
        <w:ind w:firstLineChars="200" w:firstLine="640"/>
        <w:rPr>
          <w:rFonts w:ascii="Times New Roman" w:eastAsia="方正仿宋_GBK" w:hAnsi="Times New Roman" w:cs="Times New Roman"/>
          <w:sz w:val="32"/>
          <w:szCs w:val="32"/>
        </w:rPr>
      </w:pP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为保障广大应聘者和考务工作人员生命安全和身体健康，确保广州海关缉私局</w:t>
      </w:r>
      <w:r w:rsidRPr="00016486">
        <w:rPr>
          <w:rFonts w:ascii="Times New Roman" w:eastAsia="方正仿宋_GBK" w:hAnsi="Times New Roman" w:cs="Times New Roman"/>
          <w:sz w:val="32"/>
          <w:szCs w:val="32"/>
        </w:rPr>
        <w:t>2020</w:t>
      </w:r>
      <w:r w:rsidRPr="00016486">
        <w:rPr>
          <w:rFonts w:ascii="Times New Roman" w:eastAsia="方正仿宋_GBK" w:hAnsi="Times New Roman" w:cs="Times New Roman"/>
          <w:sz w:val="32"/>
          <w:szCs w:val="32"/>
        </w:rPr>
        <w:t>年公开招聘缉私警务辅助人员笔试工作安全进行，请所有应聘者知悉、理解、配合、支持我局招聘警务辅助人员笔试防疫的措施和要求。</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一、温馨提示：按照国家相关防控政策要求，中高风险等级地区要尽量减少不必要的人员流动，避免人员聚集。</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为绿码且健康状况正常，经现场测量体温正常（</w:t>
      </w:r>
      <w:r w:rsidRPr="00016486">
        <w:rPr>
          <w:rFonts w:ascii="Times New Roman" w:eastAsia="方正仿宋_GBK" w:hAnsi="Times New Roman" w:cs="Times New Roman"/>
          <w:sz w:val="32"/>
          <w:szCs w:val="32"/>
        </w:rPr>
        <w:t>37.3℃</w:t>
      </w:r>
      <w:r w:rsidRPr="00016486">
        <w:rPr>
          <w:rFonts w:ascii="Times New Roman" w:eastAsia="方正仿宋_GBK" w:hAnsi="Times New Roman" w:cs="Times New Roman"/>
          <w:sz w:val="32"/>
          <w:szCs w:val="32"/>
        </w:rPr>
        <w:t>以下）的考生可正常参加笔试。</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三、有以下情形之一的</w:t>
      </w:r>
      <w:r w:rsidR="007E10FF" w:rsidRPr="00016486">
        <w:rPr>
          <w:rFonts w:ascii="Times New Roman" w:eastAsia="方正仿宋_GBK" w:hAnsi="Times New Roman" w:cs="Times New Roman"/>
          <w:sz w:val="32"/>
          <w:szCs w:val="32"/>
        </w:rPr>
        <w:t>应聘者</w:t>
      </w:r>
      <w:r w:rsidRPr="00016486">
        <w:rPr>
          <w:rFonts w:ascii="Times New Roman" w:eastAsia="方正仿宋_GBK" w:hAnsi="Times New Roman" w:cs="Times New Roman"/>
          <w:sz w:val="32"/>
          <w:szCs w:val="32"/>
        </w:rPr>
        <w:t>不能参加笔试</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正处于隔离治疗期的确诊病例、疑似病例、无症状感染者，以及隔离期未满的密切接触者；</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为红码、考前</w:t>
      </w:r>
      <w:r w:rsidRPr="00016486">
        <w:rPr>
          <w:rFonts w:ascii="Times New Roman" w:eastAsia="方正仿宋_GBK" w:hAnsi="Times New Roman" w:cs="Times New Roman"/>
          <w:sz w:val="32"/>
          <w:szCs w:val="32"/>
        </w:rPr>
        <w:t>14</w:t>
      </w:r>
      <w:r w:rsidRPr="00016486">
        <w:rPr>
          <w:rFonts w:ascii="Times New Roman" w:eastAsia="方正仿宋_GBK" w:hAnsi="Times New Roman" w:cs="Times New Roman"/>
          <w:sz w:val="32"/>
          <w:szCs w:val="32"/>
        </w:rPr>
        <w:t>天内有国（境）外或国内中高风险地区旅居史的应聘者，不能提供考前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未能配合属地完成隔离观察、健康管理或核酸检测等防疫措施的国（境）外或国内中高风险地区旅居史的应聘者；</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4.</w:t>
      </w:r>
      <w:r w:rsidRPr="00016486">
        <w:rPr>
          <w:rFonts w:ascii="Times New Roman" w:eastAsia="方正仿宋_GBK" w:hAnsi="Times New Roman" w:cs="Times New Roman"/>
          <w:sz w:val="32"/>
          <w:szCs w:val="32"/>
        </w:rPr>
        <w:t>现场测量体温不正常</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体温</w:t>
      </w:r>
      <w:r w:rsidRPr="00016486">
        <w:rPr>
          <w:rFonts w:ascii="Times New Roman" w:eastAsia="方正仿宋_GBK" w:hAnsi="Times New Roman" w:cs="Times New Roman"/>
          <w:sz w:val="32"/>
          <w:szCs w:val="32"/>
        </w:rPr>
        <w:t>≥37.3℃)</w:t>
      </w:r>
      <w:r w:rsidRPr="00016486">
        <w:rPr>
          <w:rFonts w:ascii="Times New Roman" w:eastAsia="方正仿宋_GBK" w:hAnsi="Times New Roman" w:cs="Times New Roman"/>
          <w:sz w:val="32"/>
          <w:szCs w:val="32"/>
        </w:rPr>
        <w:t>，在临时观察区适当休息后使用水银体温计再次测量体温仍然不正常的应聘者。</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四、符合以下情形的考生安排到备用隔离考场考试</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为红码（确诊病例、疑似病例、密切接触者除外），不在隔离期内的应聘者，能提供考前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lastRenderedPageBreak/>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考前</w:t>
      </w:r>
      <w:r w:rsidRPr="00016486">
        <w:rPr>
          <w:rFonts w:ascii="Times New Roman" w:eastAsia="方正仿宋_GBK" w:hAnsi="Times New Roman" w:cs="Times New Roman"/>
          <w:sz w:val="32"/>
          <w:szCs w:val="32"/>
        </w:rPr>
        <w:t>14</w:t>
      </w:r>
      <w:r w:rsidRPr="00016486">
        <w:rPr>
          <w:rFonts w:ascii="Times New Roman" w:eastAsia="方正仿宋_GBK" w:hAnsi="Times New Roman" w:cs="Times New Roman"/>
          <w:sz w:val="32"/>
          <w:szCs w:val="32"/>
        </w:rPr>
        <w:t>天内有国（境）外或国内中高风险地区旅居史的应聘者，在配合属地完成隔离观察、健康管理或核酸检测等防疫措施后，能提供考前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考前</w:t>
      </w:r>
      <w:r w:rsidRPr="00016486">
        <w:rPr>
          <w:rFonts w:ascii="Times New Roman" w:eastAsia="方正仿宋_GBK" w:hAnsi="Times New Roman" w:cs="Times New Roman"/>
          <w:sz w:val="32"/>
          <w:szCs w:val="32"/>
        </w:rPr>
        <w:t>14</w:t>
      </w:r>
      <w:r w:rsidRPr="00016486">
        <w:rPr>
          <w:rFonts w:ascii="Times New Roman" w:eastAsia="方正仿宋_GBK" w:hAnsi="Times New Roman" w:cs="Times New Roman"/>
          <w:sz w:val="32"/>
          <w:szCs w:val="32"/>
        </w:rPr>
        <w:t>天内（不含考试当天）有发热等疑似症状，能提供考前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天内核酸检测阴性证明的。</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五、应聘者考前准备事项</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（一）通过</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申报健康状况</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应聘者应自报名之日起，每天在</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完成健康状况申报直到考试当天。开考前，如果有旅居史、接触史、相关症状出现等变化的，须及时在</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进行申报更新。</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（二）凡符合第四点任一情形的，应聘者需准备考前</w:t>
      </w:r>
      <w:r w:rsidRPr="00016486">
        <w:rPr>
          <w:rFonts w:ascii="Times New Roman" w:eastAsia="方正仿宋_GBK" w:hAnsi="Times New Roman" w:cs="Times New Roman"/>
          <w:sz w:val="32"/>
          <w:szCs w:val="32"/>
        </w:rPr>
        <w:t>7</w:t>
      </w:r>
      <w:r w:rsidRPr="00016486">
        <w:rPr>
          <w:rFonts w:ascii="Times New Roman" w:eastAsia="方正仿宋_GBK" w:hAnsi="Times New Roman" w:cs="Times New Roman"/>
          <w:sz w:val="32"/>
          <w:szCs w:val="32"/>
        </w:rPr>
        <w:t>天内核酸检测阴性证明。</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（三）应聘者需自备</w:t>
      </w:r>
      <w:r w:rsidR="0012347A" w:rsidRPr="00016486">
        <w:rPr>
          <w:rFonts w:ascii="Times New Roman" w:eastAsia="方正仿宋_GBK" w:hAnsi="Times New Roman" w:cs="Times New Roman"/>
          <w:sz w:val="32"/>
          <w:szCs w:val="32"/>
        </w:rPr>
        <w:t>一次性医用口罩</w:t>
      </w:r>
      <w:r w:rsidRPr="00016486">
        <w:rPr>
          <w:rFonts w:ascii="Times New Roman" w:eastAsia="方正仿宋_GBK" w:hAnsi="Times New Roman" w:cs="Times New Roman"/>
          <w:sz w:val="32"/>
          <w:szCs w:val="32"/>
        </w:rPr>
        <w:t>。</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（四）提前做好出行安排。</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应聘者应提前了解考点入口位置和前往线路。（因防疫管理，考生无法</w:t>
      </w:r>
      <w:r w:rsidR="0012347A" w:rsidRPr="00016486">
        <w:rPr>
          <w:rFonts w:ascii="Times New Roman" w:eastAsia="方正仿宋_GBK" w:hAnsi="Times New Roman" w:cs="Times New Roman"/>
          <w:sz w:val="32"/>
          <w:szCs w:val="32"/>
        </w:rPr>
        <w:t>提前</w:t>
      </w:r>
      <w:r w:rsidRPr="00016486">
        <w:rPr>
          <w:rFonts w:ascii="Times New Roman" w:eastAsia="方正仿宋_GBK" w:hAnsi="Times New Roman" w:cs="Times New Roman"/>
          <w:sz w:val="32"/>
          <w:szCs w:val="32"/>
        </w:rPr>
        <w:t>进入考点熟悉考场）</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因考点内疫情防控管理要求，社会车辆禁止进入考点。</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因防疫检测要求，应聘者务必至少在开考前</w:t>
      </w: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小时到达考点，验证入场。逾期到场，耽误考试时间的，责任自负。</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4.</w:t>
      </w:r>
      <w:r w:rsidRPr="00016486">
        <w:rPr>
          <w:rFonts w:ascii="Times New Roman" w:eastAsia="方正仿宋_GBK" w:hAnsi="Times New Roman" w:cs="Times New Roman"/>
          <w:sz w:val="32"/>
          <w:szCs w:val="32"/>
        </w:rPr>
        <w:t>在考点门口入场时，提前准备好身份证、准考证，相关证明，并出示</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穗康码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粤康码</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备查。</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六、应聘者考试期间义务</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lastRenderedPageBreak/>
        <w:t>（一）配合和服从防疫管理</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1.</w:t>
      </w:r>
      <w:r w:rsidRPr="00016486">
        <w:rPr>
          <w:rFonts w:ascii="Times New Roman" w:eastAsia="方正仿宋_GBK" w:hAnsi="Times New Roman" w:cs="Times New Roman"/>
          <w:sz w:val="32"/>
          <w:szCs w:val="32"/>
        </w:rPr>
        <w:t>应聘者须全程佩戴口罩，但不能因口罩佩戴影响身份核验。</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2.</w:t>
      </w:r>
      <w:r w:rsidRPr="00016486">
        <w:rPr>
          <w:rFonts w:ascii="Times New Roman" w:eastAsia="方正仿宋_GBK" w:hAnsi="Times New Roman" w:cs="Times New Roman"/>
          <w:sz w:val="32"/>
          <w:szCs w:val="32"/>
        </w:rPr>
        <w:t>自觉配合完成检测流程后从规定通道进入考点。进考点后在规定区域活动，考后及时离开。</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3.</w:t>
      </w:r>
      <w:r w:rsidRPr="00016486">
        <w:rPr>
          <w:rFonts w:ascii="Times New Roman" w:eastAsia="方正仿宋_GBK" w:hAnsi="Times New Roman" w:cs="Times New Roman"/>
          <w:sz w:val="32"/>
          <w:szCs w:val="32"/>
        </w:rPr>
        <w:t>笔试考试时间为</w:t>
      </w:r>
      <w:r w:rsidRPr="00016486">
        <w:rPr>
          <w:rFonts w:ascii="Times New Roman" w:eastAsia="方正仿宋_GBK" w:hAnsi="Times New Roman" w:cs="Times New Roman"/>
          <w:sz w:val="32"/>
          <w:szCs w:val="32"/>
        </w:rPr>
        <w:t>90</w:t>
      </w:r>
      <w:r w:rsidRPr="00016486">
        <w:rPr>
          <w:rFonts w:ascii="Times New Roman" w:eastAsia="方正仿宋_GBK" w:hAnsi="Times New Roman" w:cs="Times New Roman"/>
          <w:sz w:val="32"/>
          <w:szCs w:val="32"/>
        </w:rPr>
        <w:t>分钟，按照疫情防控要求，除有序去洗手间，所有应聘者须服从工作人员安排，不得随意走动和喧哗。</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4.</w:t>
      </w:r>
      <w:r w:rsidRPr="00016486">
        <w:rPr>
          <w:rFonts w:ascii="Times New Roman" w:eastAsia="方正仿宋_GBK" w:hAnsi="Times New Roman" w:cs="Times New Roman"/>
          <w:sz w:val="32"/>
          <w:szCs w:val="32"/>
        </w:rPr>
        <w:t>如有相应症状或经检测发现有异常情况的，要按规定服从</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不得参加考试</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安排到隔离考场考试</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或</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就诊</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等相关处置。</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（二）关注身体状况</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考试期间应聘者出现发热</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体温</w:t>
      </w:r>
      <w:r w:rsidRPr="00016486">
        <w:rPr>
          <w:rFonts w:ascii="Times New Roman" w:eastAsia="方正仿宋_GBK" w:hAnsi="Times New Roman" w:cs="Times New Roman"/>
          <w:sz w:val="32"/>
          <w:szCs w:val="32"/>
        </w:rPr>
        <w:t>≥37.3℃)</w:t>
      </w:r>
      <w:r w:rsidRPr="00016486">
        <w:rPr>
          <w:rFonts w:ascii="Times New Roman" w:eastAsia="方正仿宋_GBK" w:hAnsi="Times New Roman" w:cs="Times New Roman"/>
          <w:sz w:val="32"/>
          <w:szCs w:val="32"/>
        </w:rPr>
        <w:t>等异常症状的，应及时报告并自觉服从考试现场工作人员管理。经卫生专业人员会同考点研判认为具备继续参加考试条件的，安排在备用隔离考场继续考试。</w:t>
      </w:r>
    </w:p>
    <w:p w:rsidR="007E76EB" w:rsidRPr="00016486" w:rsidRDefault="004869B7"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七</w:t>
      </w:r>
      <w:r w:rsidR="007E76EB" w:rsidRPr="00016486">
        <w:rPr>
          <w:rFonts w:ascii="Times New Roman" w:eastAsia="方正仿宋_GBK" w:hAnsi="Times New Roman" w:cs="Times New Roman"/>
          <w:sz w:val="32"/>
          <w:szCs w:val="32"/>
        </w:rPr>
        <w:t>、有关要求</w:t>
      </w:r>
    </w:p>
    <w:p w:rsidR="007E76EB"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（一）应聘者在报名时应认真阅读考试相关规定和纪律要求、防疫要求，并签署《疫情防控承诺书》，承诺已知悉告知的所有事项、证明义务和防疫要求，本人提交和现场出示的所有防疫材料</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信息</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均真实、有效，积极配合和服从考试防疫相关检查监测，无隐瞒或谎报旅居史、接触史、健康状况等疫情防控信息。应聘者在参加笔试时须提交《疫情防控承诺书》。如违反相关规定，自愿承担相关责任、接受相</w:t>
      </w:r>
      <w:r w:rsidRPr="00016486">
        <w:rPr>
          <w:rFonts w:ascii="Times New Roman" w:eastAsia="方正仿宋_GBK" w:hAnsi="Times New Roman" w:cs="Times New Roman"/>
          <w:sz w:val="32"/>
          <w:szCs w:val="32"/>
        </w:rPr>
        <w:lastRenderedPageBreak/>
        <w:t>应处理。</w:t>
      </w:r>
    </w:p>
    <w:p w:rsidR="00AA4332" w:rsidRPr="00016486" w:rsidRDefault="007E76EB" w:rsidP="007E76EB">
      <w:pPr>
        <w:spacing w:line="560" w:lineRule="exact"/>
        <w:ind w:firstLineChars="200" w:firstLine="640"/>
        <w:rPr>
          <w:rFonts w:ascii="Times New Roman" w:eastAsia="方正仿宋_GBK" w:hAnsi="Times New Roman" w:cs="Times New Roman"/>
          <w:sz w:val="32"/>
          <w:szCs w:val="32"/>
        </w:rPr>
      </w:pPr>
      <w:r w:rsidRPr="00016486">
        <w:rPr>
          <w:rFonts w:ascii="Times New Roman" w:eastAsia="方正仿宋_GBK" w:hAnsi="Times New Roman" w:cs="Times New Roman"/>
          <w:sz w:val="32"/>
          <w:szCs w:val="32"/>
        </w:rPr>
        <w:t>（二）考生不配合考试防疫工作、不如实报告健康状况，隐瞒或谎报旅居史、接触史、健康状况等疫情防控信息，提供虚假防疫证明材料</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信息</w:t>
      </w:r>
      <w:r w:rsidRPr="00016486">
        <w:rPr>
          <w:rFonts w:ascii="Times New Roman" w:eastAsia="方正仿宋_GBK" w:hAnsi="Times New Roman" w:cs="Times New Roman"/>
          <w:sz w:val="32"/>
          <w:szCs w:val="32"/>
        </w:rPr>
        <w:t>)</w:t>
      </w:r>
      <w:r w:rsidRPr="00016486">
        <w:rPr>
          <w:rFonts w:ascii="Times New Roman" w:eastAsia="方正仿宋_GBK" w:hAnsi="Times New Roman" w:cs="Times New Roman"/>
          <w:sz w:val="32"/>
          <w:szCs w:val="32"/>
        </w:rPr>
        <w:t>的，取消考试资格。造成不良后果的，依法追究其法律责任。</w:t>
      </w:r>
    </w:p>
    <w:sectPr w:rsidR="00AA4332" w:rsidRPr="00016486" w:rsidSect="000A70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25F" w:rsidRDefault="0048225F" w:rsidP="007E76EB">
      <w:r>
        <w:separator/>
      </w:r>
    </w:p>
  </w:endnote>
  <w:endnote w:type="continuationSeparator" w:id="1">
    <w:p w:rsidR="0048225F" w:rsidRDefault="0048225F" w:rsidP="007E7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49275"/>
      <w:docPartObj>
        <w:docPartGallery w:val="Page Numbers (Bottom of Page)"/>
        <w:docPartUnique/>
      </w:docPartObj>
    </w:sdtPr>
    <w:sdtContent>
      <w:p w:rsidR="00612DC4" w:rsidRDefault="00031DCD">
        <w:pPr>
          <w:pStyle w:val="a4"/>
          <w:jc w:val="center"/>
        </w:pPr>
        <w:fldSimple w:instr=" PAGE   \* MERGEFORMAT ">
          <w:r w:rsidR="00F219D0" w:rsidRPr="00F219D0">
            <w:rPr>
              <w:noProof/>
              <w:lang w:val="zh-CN"/>
            </w:rPr>
            <w:t>1</w:t>
          </w:r>
        </w:fldSimple>
      </w:p>
    </w:sdtContent>
  </w:sdt>
  <w:p w:rsidR="00612DC4" w:rsidRDefault="00612D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25F" w:rsidRDefault="0048225F" w:rsidP="007E76EB">
      <w:r>
        <w:separator/>
      </w:r>
    </w:p>
  </w:footnote>
  <w:footnote w:type="continuationSeparator" w:id="1">
    <w:p w:rsidR="0048225F" w:rsidRDefault="0048225F" w:rsidP="007E7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6EB"/>
    <w:rsid w:val="00016486"/>
    <w:rsid w:val="00031DCD"/>
    <w:rsid w:val="000577CE"/>
    <w:rsid w:val="000A70A5"/>
    <w:rsid w:val="0012347A"/>
    <w:rsid w:val="002522A8"/>
    <w:rsid w:val="00295863"/>
    <w:rsid w:val="0048225F"/>
    <w:rsid w:val="004869B7"/>
    <w:rsid w:val="005D7C53"/>
    <w:rsid w:val="00612DC4"/>
    <w:rsid w:val="00667CAC"/>
    <w:rsid w:val="00745D72"/>
    <w:rsid w:val="007E10FF"/>
    <w:rsid w:val="007E76EB"/>
    <w:rsid w:val="00851332"/>
    <w:rsid w:val="00AA4332"/>
    <w:rsid w:val="00C532B0"/>
    <w:rsid w:val="00D16D35"/>
    <w:rsid w:val="00F219D0"/>
    <w:rsid w:val="00F71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6EB"/>
    <w:rPr>
      <w:sz w:val="18"/>
      <w:szCs w:val="18"/>
    </w:rPr>
  </w:style>
  <w:style w:type="paragraph" w:styleId="a4">
    <w:name w:val="footer"/>
    <w:basedOn w:val="a"/>
    <w:link w:val="Char0"/>
    <w:uiPriority w:val="99"/>
    <w:unhideWhenUsed/>
    <w:rsid w:val="007E76EB"/>
    <w:pPr>
      <w:tabs>
        <w:tab w:val="center" w:pos="4153"/>
        <w:tab w:val="right" w:pos="8306"/>
      </w:tabs>
      <w:snapToGrid w:val="0"/>
      <w:jc w:val="left"/>
    </w:pPr>
    <w:rPr>
      <w:sz w:val="18"/>
      <w:szCs w:val="18"/>
    </w:rPr>
  </w:style>
  <w:style w:type="character" w:customStyle="1" w:styleId="Char0">
    <w:name w:val="页脚 Char"/>
    <w:basedOn w:val="a0"/>
    <w:link w:val="a4"/>
    <w:uiPriority w:val="99"/>
    <w:rsid w:val="007E76EB"/>
    <w:rPr>
      <w:sz w:val="18"/>
      <w:szCs w:val="18"/>
    </w:rPr>
  </w:style>
</w:styles>
</file>

<file path=word/webSettings.xml><?xml version="1.0" encoding="utf-8"?>
<w:webSettings xmlns:r="http://schemas.openxmlformats.org/officeDocument/2006/relationships" xmlns:w="http://schemas.openxmlformats.org/wordprocessingml/2006/main">
  <w:divs>
    <w:div w:id="885263319">
      <w:bodyDiv w:val="1"/>
      <w:marLeft w:val="0"/>
      <w:marRight w:val="0"/>
      <w:marTop w:val="0"/>
      <w:marBottom w:val="0"/>
      <w:divBdr>
        <w:top w:val="none" w:sz="0" w:space="0" w:color="auto"/>
        <w:left w:val="none" w:sz="0" w:space="0" w:color="auto"/>
        <w:bottom w:val="none" w:sz="0" w:space="0" w:color="auto"/>
        <w:right w:val="none" w:sz="0" w:space="0" w:color="auto"/>
      </w:divBdr>
      <w:divsChild>
        <w:div w:id="591938850">
          <w:marLeft w:val="0"/>
          <w:marRight w:val="0"/>
          <w:marTop w:val="0"/>
          <w:marBottom w:val="0"/>
          <w:divBdr>
            <w:top w:val="none" w:sz="0" w:space="0" w:color="auto"/>
            <w:left w:val="none" w:sz="0" w:space="0" w:color="auto"/>
            <w:bottom w:val="none" w:sz="0" w:space="0" w:color="auto"/>
            <w:right w:val="none" w:sz="0" w:space="0" w:color="auto"/>
          </w:divBdr>
          <w:divsChild>
            <w:div w:id="430516210">
              <w:marLeft w:val="0"/>
              <w:marRight w:val="0"/>
              <w:marTop w:val="0"/>
              <w:marBottom w:val="50"/>
              <w:divBdr>
                <w:top w:val="none" w:sz="0" w:space="0" w:color="auto"/>
                <w:left w:val="none" w:sz="0" w:space="0" w:color="auto"/>
                <w:bottom w:val="none" w:sz="0" w:space="0" w:color="auto"/>
                <w:right w:val="none" w:sz="0" w:space="0" w:color="auto"/>
              </w:divBdr>
              <w:divsChild>
                <w:div w:id="1202672076">
                  <w:marLeft w:val="0"/>
                  <w:marRight w:val="0"/>
                  <w:marTop w:val="0"/>
                  <w:marBottom w:val="75"/>
                  <w:divBdr>
                    <w:top w:val="none" w:sz="0" w:space="0" w:color="auto"/>
                    <w:left w:val="none" w:sz="0" w:space="0" w:color="auto"/>
                    <w:bottom w:val="none" w:sz="0" w:space="0" w:color="auto"/>
                    <w:right w:val="none" w:sz="0" w:space="0" w:color="auto"/>
                  </w:divBdr>
                </w:div>
              </w:divsChild>
            </w:div>
            <w:div w:id="2025983261">
              <w:marLeft w:val="0"/>
              <w:marRight w:val="0"/>
              <w:marTop w:val="0"/>
              <w:marBottom w:val="50"/>
              <w:divBdr>
                <w:top w:val="none" w:sz="0" w:space="0" w:color="auto"/>
                <w:left w:val="none" w:sz="0" w:space="0" w:color="auto"/>
                <w:bottom w:val="none" w:sz="0" w:space="0" w:color="auto"/>
                <w:right w:val="none" w:sz="0" w:space="0" w:color="auto"/>
              </w:divBdr>
              <w:divsChild>
                <w:div w:id="200770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242</Words>
  <Characters>1382</Characters>
  <Application>Microsoft Office Word</Application>
  <DocSecurity>0</DocSecurity>
  <Lines>11</Lines>
  <Paragraphs>3</Paragraphs>
  <ScaleCrop>false</ScaleCrop>
  <Company>GZCUSTOMS</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卓林武</dc:creator>
  <cp:keywords/>
  <dc:description/>
  <cp:lastModifiedBy>卓林武</cp:lastModifiedBy>
  <cp:revision>11</cp:revision>
  <dcterms:created xsi:type="dcterms:W3CDTF">2020-08-03T06:22:00Z</dcterms:created>
  <dcterms:modified xsi:type="dcterms:W3CDTF">2020-08-10T01:25:00Z</dcterms:modified>
</cp:coreProperties>
</file>